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28" w:rsidRDefault="00E83D28">
      <w:pPr>
        <w:pStyle w:val="ConsPlusNormal"/>
        <w:jc w:val="both"/>
        <w:outlineLvl w:val="0"/>
      </w:pPr>
    </w:p>
    <w:p w:rsidR="00E83D28" w:rsidRDefault="00E83D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3D28" w:rsidRDefault="00E83D28">
      <w:pPr>
        <w:pStyle w:val="ConsPlusTitle"/>
        <w:jc w:val="center"/>
      </w:pPr>
    </w:p>
    <w:p w:rsidR="00E83D28" w:rsidRDefault="00E83D28">
      <w:pPr>
        <w:pStyle w:val="ConsPlusTitle"/>
        <w:jc w:val="center"/>
      </w:pPr>
      <w:r>
        <w:t>ПОСТАНОВЛЕНИЕ</w:t>
      </w:r>
    </w:p>
    <w:p w:rsidR="00E83D28" w:rsidRDefault="00E83D28">
      <w:pPr>
        <w:pStyle w:val="ConsPlusTitle"/>
        <w:jc w:val="center"/>
      </w:pPr>
      <w:r>
        <w:t>от 14 января 2022 г. N 3</w:t>
      </w:r>
    </w:p>
    <w:p w:rsidR="00E83D28" w:rsidRDefault="00E83D28">
      <w:pPr>
        <w:pStyle w:val="ConsPlusTitle"/>
        <w:jc w:val="center"/>
      </w:pPr>
    </w:p>
    <w:p w:rsidR="00E83D28" w:rsidRDefault="00E83D28">
      <w:pPr>
        <w:pStyle w:val="ConsPlusTitle"/>
        <w:jc w:val="center"/>
      </w:pPr>
      <w:r>
        <w:t>ОБ УТВЕРЖДЕНИИ ПОЛОЖЕНИЯ</w:t>
      </w:r>
    </w:p>
    <w:p w:rsidR="00E83D28" w:rsidRDefault="00E83D28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E83D28" w:rsidRDefault="00E83D28">
      <w:pPr>
        <w:pStyle w:val="ConsPlusTitle"/>
        <w:jc w:val="center"/>
      </w:pPr>
      <w:r>
        <w:t>И О ПРИЗНАНИИ УТРАТИВШИМИ СИЛУ НЕКОТОРЫХ АКТОВ ПРАВИТЕЛЬСТВА</w:t>
      </w:r>
    </w:p>
    <w:p w:rsidR="00E83D28" w:rsidRDefault="00E83D28">
      <w:pPr>
        <w:pStyle w:val="ConsPlusTitle"/>
        <w:jc w:val="center"/>
      </w:pPr>
      <w:r>
        <w:t>РОССИЙСКОЙ ФЕДЕРАЦИИ И ОТДЕЛЬНОГО ПОЛОЖЕНИЯ АКТА</w:t>
      </w:r>
    </w:p>
    <w:p w:rsidR="00E83D28" w:rsidRDefault="00E83D28">
      <w:pPr>
        <w:pStyle w:val="ConsPlusTitle"/>
        <w:jc w:val="center"/>
      </w:pPr>
      <w:r>
        <w:t>ПРАВИТЕЛЬСТВА РОССИЙСКОЙ ФЕДЕРАЦИИ</w:t>
      </w:r>
    </w:p>
    <w:p w:rsidR="00E83D28" w:rsidRDefault="00E83D28">
      <w:pPr>
        <w:pStyle w:val="ConsPlusNormal"/>
        <w:jc w:val="both"/>
      </w:pPr>
    </w:p>
    <w:p w:rsidR="00E83D28" w:rsidRDefault="00E83D2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23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83D28" w:rsidRDefault="00E83D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деятельности.</w:t>
      </w:r>
    </w:p>
    <w:p w:rsidR="00E83D28" w:rsidRDefault="00E83D28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и отдельное положение акта Правительства Российской Федерации по перечню согласно </w:t>
      </w:r>
      <w:hyperlink w:anchor="P234" w:history="1">
        <w:r>
          <w:rPr>
            <w:color w:val="0000FF"/>
          </w:rPr>
          <w:t>приложению</w:t>
        </w:r>
      </w:hyperlink>
      <w:r>
        <w:t>.</w:t>
      </w:r>
    </w:p>
    <w:p w:rsidR="00E83D28" w:rsidRDefault="00E83D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</w:t>
      </w:r>
    </w:p>
    <w:p w:rsidR="00E83D28" w:rsidRDefault="00E83D28">
      <w:pPr>
        <w:pStyle w:val="ConsPlusNormal"/>
        <w:jc w:val="both"/>
      </w:pPr>
    </w:p>
    <w:p w:rsidR="00E83D28" w:rsidRDefault="00E83D28">
      <w:pPr>
        <w:pStyle w:val="ConsPlusNormal"/>
        <w:jc w:val="right"/>
      </w:pPr>
      <w:r>
        <w:t>Председатель Правительства</w:t>
      </w:r>
    </w:p>
    <w:p w:rsidR="00E83D28" w:rsidRDefault="00E83D28">
      <w:pPr>
        <w:pStyle w:val="ConsPlusNormal"/>
        <w:jc w:val="right"/>
      </w:pPr>
      <w:r>
        <w:t>Российской Федерации</w:t>
      </w:r>
    </w:p>
    <w:p w:rsidR="00E83D28" w:rsidRDefault="00E83D28">
      <w:pPr>
        <w:pStyle w:val="ConsPlusNormal"/>
        <w:jc w:val="right"/>
      </w:pPr>
      <w:r>
        <w:t>М.МИШУСТИН</w:t>
      </w:r>
    </w:p>
    <w:p w:rsidR="00E83D28" w:rsidRDefault="00E83D28">
      <w:pPr>
        <w:pStyle w:val="ConsPlusNormal"/>
        <w:jc w:val="both"/>
      </w:pPr>
    </w:p>
    <w:p w:rsidR="00E83D28" w:rsidRDefault="00E83D28">
      <w:pPr>
        <w:pStyle w:val="ConsPlusNormal"/>
        <w:jc w:val="both"/>
      </w:pPr>
    </w:p>
    <w:p w:rsidR="00E83D28" w:rsidRDefault="00E83D28">
      <w:pPr>
        <w:pStyle w:val="ConsPlusTitle"/>
        <w:jc w:val="center"/>
      </w:pPr>
      <w:bookmarkStart w:id="0" w:name="P30"/>
      <w:bookmarkEnd w:id="0"/>
      <w:r>
        <w:t>ПОЛОЖЕНИЕ</w:t>
      </w:r>
    </w:p>
    <w:p w:rsidR="00E83D28" w:rsidRDefault="00E83D28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6C0A46" w:rsidRDefault="006C0A46" w:rsidP="006C0A46">
      <w:pPr>
        <w:pStyle w:val="ConsPlusNormal"/>
        <w:jc w:val="center"/>
      </w:pPr>
    </w:p>
    <w:p w:rsidR="00E83D28" w:rsidRDefault="006C0A46" w:rsidP="006C0A46">
      <w:pPr>
        <w:pStyle w:val="ConsPlusNormal"/>
        <w:jc w:val="center"/>
      </w:pPr>
      <w:bookmarkStart w:id="1" w:name="_GoBack"/>
      <w:bookmarkEnd w:id="1"/>
      <w:r>
        <w:t>ИЗВЛЕЧЕНИЕ</w:t>
      </w:r>
    </w:p>
    <w:p w:rsidR="00E83D28" w:rsidRDefault="00E83D28">
      <w:pPr>
        <w:pStyle w:val="ConsPlusNormal"/>
        <w:spacing w:before="220"/>
        <w:ind w:firstLine="540"/>
        <w:jc w:val="both"/>
      </w:pPr>
      <w:r>
        <w:t xml:space="preserve">59. Решение о государственной аккредитации (об отказе в государственной аккредитации) оформляется распорядительным актом </w:t>
      </w:r>
      <w:proofErr w:type="spellStart"/>
      <w:r>
        <w:t>аккредитационного</w:t>
      </w:r>
      <w:proofErr w:type="spellEnd"/>
      <w:r>
        <w:t xml:space="preserve"> органа.</w:t>
      </w:r>
    </w:p>
    <w:p w:rsidR="00E83D28" w:rsidRDefault="00E83D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D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D28" w:rsidRDefault="00E83D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D28" w:rsidRDefault="00E83D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D28" w:rsidRDefault="00E83D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3D28" w:rsidRDefault="00E83D28">
            <w:pPr>
              <w:pStyle w:val="ConsPlusNormal"/>
              <w:jc w:val="both"/>
            </w:pPr>
            <w:r>
              <w:rPr>
                <w:color w:val="392C69"/>
              </w:rPr>
              <w:t xml:space="preserve">Программы, имеющие аккредитацию на 01.03.2022, относящиеся к соответствующему уровню образования либо укрупненной группе профессий, специальностей и направлений, считаются имеющими аккредитацию бессрочно, за исключением, указанным ФЗ от 11.06.2021 </w:t>
            </w:r>
            <w:hyperlink r:id="rId5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D28" w:rsidRDefault="00E83D28">
            <w:pPr>
              <w:spacing w:after="1" w:line="0" w:lineRule="atLeast"/>
            </w:pPr>
          </w:p>
        </w:tc>
      </w:tr>
    </w:tbl>
    <w:p w:rsidR="00E83D28" w:rsidRDefault="00E83D28" w:rsidP="00E83D28">
      <w:pPr>
        <w:pStyle w:val="ConsPlusNormal"/>
        <w:shd w:val="clear" w:color="auto" w:fill="BDD6EE" w:themeFill="accent1" w:themeFillTint="66"/>
        <w:spacing w:before="280"/>
        <w:ind w:firstLine="540"/>
        <w:jc w:val="both"/>
      </w:pPr>
      <w:r>
        <w:t xml:space="preserve">60. При принятии решения о государственной аккредитации </w:t>
      </w:r>
      <w:proofErr w:type="spellStart"/>
      <w:r>
        <w:t>аккредитационным</w:t>
      </w:r>
      <w:proofErr w:type="spellEnd"/>
      <w:r>
        <w:t xml:space="preserve"> органом выдается свидетельство о государственной аккредитации. </w:t>
      </w:r>
      <w:r w:rsidRPr="00E83D28">
        <w:rPr>
          <w:b/>
        </w:rPr>
        <w:t>Свидетельство о государственной аккредитации действует бессрочно</w:t>
      </w:r>
      <w:r>
        <w:t>, за исключением случая, указанного в настоящем пункте. Срок свидетельства о государственной аккредитации, выданного иностранным образовательным организациям, осуществляющим образовательную деятельность, расположенным за пределами территории Российской Федерации, составляет:</w:t>
      </w:r>
    </w:p>
    <w:p w:rsidR="00E83D28" w:rsidRDefault="00E83D28" w:rsidP="00E83D28">
      <w:pPr>
        <w:pStyle w:val="ConsPlusNormal"/>
        <w:shd w:val="clear" w:color="auto" w:fill="BDD6EE" w:themeFill="accent1" w:themeFillTint="66"/>
        <w:spacing w:before="220"/>
        <w:ind w:firstLine="540"/>
        <w:jc w:val="both"/>
      </w:pPr>
      <w:r>
        <w:t>а) 6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E83D28" w:rsidRDefault="00E83D28" w:rsidP="00E83D28">
      <w:pPr>
        <w:pStyle w:val="ConsPlusNormal"/>
        <w:shd w:val="clear" w:color="auto" w:fill="BDD6EE" w:themeFill="accent1" w:themeFillTint="66"/>
        <w:spacing w:before="220"/>
        <w:ind w:firstLine="540"/>
        <w:jc w:val="both"/>
      </w:pPr>
      <w:r>
        <w:t>б) 12 лет для организации, осуществляющей образовательную деятельность по основным общеобразовательным программам.</w:t>
      </w:r>
    </w:p>
    <w:sectPr w:rsidR="00E83D28" w:rsidSect="0042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8"/>
    <w:rsid w:val="006C0A46"/>
    <w:rsid w:val="00D675DF"/>
    <w:rsid w:val="00E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EA71-AA4F-406F-8F40-6B68272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C2C7D44390BF0DDB76A8E0DE48815F76213BB5E6862FAFFD138CD042B1D0355A4E6FBA0246636E2EDA656036A5BD13B039330BBD46FD8F41b5G" TargetMode="External"/><Relationship Id="rId4" Type="http://schemas.openxmlformats.org/officeDocument/2006/relationships/hyperlink" Target="consultantplus://offline/ref=BE6274D0BCDE7093EA5AEE14C750A51EA93D3AAAAB271050683CDA6C3F1303FF0CBCAC62D0A5906DF4C041A5DEC504ECF13C14470335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SzEwOcekE/aCRp1DpUf3NJ4QRvuOI33pgKoRQOrOlL0=</DigestValue>
    </Reference>
    <Reference Type="http://www.w3.org/2000/09/xmldsig#Object" URI="#idOfficeObject">
      <DigestMethod Algorithm="urn:ietf:params:xml:ns:cpxmlsec:algorithms:gostr34112012-256"/>
      <DigestValue>0nXb3WdzGU5CmAClgtdjYDWyuhg1dno9WxLntvZwi4A=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spFzcm++guP44gVsOTmcZK2eitj3+GX8h63qNFOCaSY=</DigestValue>
    </Reference>
  </SignedInfo>
  <SignatureValue>98dufpUQLceILPUyngvUignU0Q5WD0EJNMjZ8vmYwbfVIG4+Sy8cpv60nqkJpr0f
BAidIPU3y1ZTJLb+Zs6oIA==</SignatureValue>
  <KeyInfo>
    <X509Data>
      <X509Certificate>MIIKlDCCCkGgAwIBAgIRAP2HaMJ6nF46fXy6alCUh9UwCgYIKoUDBwEBAwIwggFX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gdGB0LjQuDAeFw0yMjA0MTIxMjE1MDBaFw0yMzA3MDYxMjE1MDBaMIIDsDELMAkG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bC91Y2ZrXzIwMjIuY3J0MB0GA1UdDgQWBBSvlqUugvYrhc+80XNVUmblh3knZDCC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BwEBAwIDQQD5k1ZG2cA9mWMJn57FIzIfo7zZPc8oOpas/JAvQ+fAtYgNQJA21vFY
h8txoF6WYPMRuukrVwLYGarWzsvdARec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js2ZDJqHiurYYBIUEOG8q3vlgQ0=</DigestValue>
      </Reference>
      <Reference URI="/word/document.xml?ContentType=application/vnd.openxmlformats-officedocument.wordprocessingml.document.main+xml">
        <DigestMethod Algorithm="http://www.w3.org/2000/09/xmldsig#sha1"/>
        <DigestValue>iHDW8G+vLWJP6N1Db5acHORPOQQ=</DigestValue>
      </Reference>
      <Reference URI="/word/fontTable.xml?ContentType=application/vnd.openxmlformats-officedocument.wordprocessingml.fontTable+xml">
        <DigestMethod Algorithm="http://www.w3.org/2000/09/xmldsig#sha1"/>
        <DigestValue>hjzkj/scJ+bgkZ2Ud5u0zbAq7uE=</DigestValue>
      </Reference>
      <Reference URI="/word/settings.xml?ContentType=application/vnd.openxmlformats-officedocument.wordprocessingml.settings+xml">
        <DigestMethod Algorithm="http://www.w3.org/2000/09/xmldsig#sha1"/>
        <DigestValue>a57M+jlSI9ZUj9GaAtyv9NUtcyU=</DigestValue>
      </Reference>
      <Reference URI="/word/styles.xml?ContentType=application/vnd.openxmlformats-officedocument.wordprocessingml.styles+xml">
        <DigestMethod Algorithm="http://www.w3.org/2000/09/xmldsig#sha1"/>
        <DigestValue>6BsFOgXi2dcS6inEhpmbcp3skLY=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2023-01-10T08:40:17Z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2023-01-10T08:40:17Z</xd:SigningTime>
          <xd:SigningCertificate>
            <xd:Cert>
              <xd:CertDigest>
                <DigestMethod Algorithm="http://www.w3.org/2000/09/xmldsig#sha1"/>
                <DigestValue>32RnMnb9+PbUC2qGI7BWBnjPXDM=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336997767788294433722987220592147859413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1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2022-04-08T06:27:00Z</dcterms:created>
  <dcterms:modified xsi:type="dcterms:W3CDTF">2022-04-08T06:59:00Z</dcterms:modified>
</cp:coreProperties>
</file>