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CE667F">
        <w:rPr>
          <w:color w:val="auto"/>
          <w:sz w:val="36"/>
          <w:szCs w:val="36"/>
        </w:rPr>
        <w:t xml:space="preserve">ПРОГРАММА ВОСПИТАНИЯ </w:t>
      </w:r>
    </w:p>
    <w:p w:rsidR="00CE667F" w:rsidRPr="00A34333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A34333">
        <w:rPr>
          <w:i/>
          <w:color w:val="auto"/>
          <w:sz w:val="32"/>
          <w:szCs w:val="32"/>
        </w:rPr>
        <w:t>по специальности</w:t>
      </w:r>
    </w:p>
    <w:p w:rsidR="00CE667F" w:rsidRP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A34333" w:rsidRDefault="00A34333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A34333">
        <w:rPr>
          <w:i/>
          <w:color w:val="auto"/>
          <w:sz w:val="32"/>
          <w:szCs w:val="32"/>
        </w:rPr>
        <w:t>38.</w:t>
      </w:r>
      <w:r>
        <w:rPr>
          <w:i/>
          <w:color w:val="auto"/>
          <w:sz w:val="32"/>
          <w:szCs w:val="32"/>
        </w:rPr>
        <w:t>02.03 Операционная деятельность в логистике (базовая подготовка)</w:t>
      </w:r>
    </w:p>
    <w:p w:rsidR="00CE667F" w:rsidRDefault="00CE667F" w:rsidP="00CE667F">
      <w:pPr>
        <w:pStyle w:val="Default"/>
      </w:pPr>
    </w:p>
    <w:p w:rsidR="00CE667F" w:rsidRPr="00A34333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A34333">
        <w:rPr>
          <w:i/>
          <w:color w:val="auto"/>
          <w:sz w:val="32"/>
          <w:szCs w:val="32"/>
        </w:rPr>
        <w:t>Квалификация выпускник</w:t>
      </w:r>
      <w:proofErr w:type="gramStart"/>
      <w:r w:rsidRPr="00A34333">
        <w:rPr>
          <w:i/>
          <w:color w:val="auto"/>
          <w:sz w:val="32"/>
          <w:szCs w:val="32"/>
        </w:rPr>
        <w:t>а</w:t>
      </w:r>
      <w:r w:rsidR="00A34333">
        <w:rPr>
          <w:i/>
          <w:color w:val="auto"/>
          <w:sz w:val="32"/>
          <w:szCs w:val="32"/>
        </w:rPr>
        <w:t>-</w:t>
      </w:r>
      <w:proofErr w:type="gramEnd"/>
      <w:r w:rsidR="00A34333">
        <w:rPr>
          <w:i/>
          <w:color w:val="auto"/>
          <w:sz w:val="32"/>
          <w:szCs w:val="32"/>
        </w:rPr>
        <w:t xml:space="preserve"> специалист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F60DA0" w:rsidRDefault="00CE667F" w:rsidP="00777FBF">
      <w:pPr>
        <w:pStyle w:val="Default"/>
        <w:jc w:val="both"/>
        <w:rPr>
          <w:sz w:val="28"/>
          <w:szCs w:val="28"/>
        </w:rPr>
      </w:pPr>
      <w:r w:rsidRPr="00F60DA0">
        <w:rPr>
          <w:sz w:val="28"/>
          <w:szCs w:val="28"/>
        </w:rPr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</w:t>
      </w:r>
      <w:r w:rsidRPr="00A34333">
        <w:rPr>
          <w:i/>
          <w:color w:val="auto"/>
          <w:sz w:val="28"/>
          <w:szCs w:val="28"/>
        </w:rPr>
        <w:t>по специальности</w:t>
      </w:r>
      <w:r w:rsidR="00F60DA0" w:rsidRPr="00A34333">
        <w:rPr>
          <w:color w:val="auto"/>
          <w:sz w:val="28"/>
          <w:szCs w:val="28"/>
        </w:rPr>
        <w:t xml:space="preserve"> (</w:t>
      </w:r>
      <w:r w:rsidR="00A34333">
        <w:rPr>
          <w:color w:val="auto"/>
          <w:sz w:val="28"/>
          <w:szCs w:val="28"/>
        </w:rPr>
        <w:t>38.02.03 Операционная деятельность в логистике</w:t>
      </w:r>
      <w:r w:rsidR="00F60DA0" w:rsidRPr="00A34333">
        <w:rPr>
          <w:color w:val="auto"/>
          <w:sz w:val="28"/>
          <w:szCs w:val="28"/>
        </w:rPr>
        <w:t>)</w:t>
      </w:r>
      <w:r w:rsidR="00777FBF" w:rsidRPr="00A34333">
        <w:rPr>
          <w:color w:val="auto"/>
          <w:sz w:val="28"/>
          <w:szCs w:val="28"/>
        </w:rPr>
        <w:t>.</w:t>
      </w:r>
    </w:p>
    <w:p w:rsidR="00F60DA0" w:rsidRPr="00F60DA0" w:rsidRDefault="00F60DA0" w:rsidP="00CE667F">
      <w:pPr>
        <w:pStyle w:val="Default"/>
        <w:rPr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Pr="00A34333" w:rsidRDefault="00A34333" w:rsidP="00CE667F">
      <w:pPr>
        <w:pStyle w:val="Default"/>
        <w:rPr>
          <w:color w:val="auto"/>
          <w:sz w:val="28"/>
          <w:szCs w:val="28"/>
        </w:rPr>
      </w:pPr>
      <w:proofErr w:type="spellStart"/>
      <w:r w:rsidRPr="00A34333">
        <w:rPr>
          <w:color w:val="auto"/>
          <w:sz w:val="28"/>
          <w:szCs w:val="28"/>
        </w:rPr>
        <w:t>Рудик</w:t>
      </w:r>
      <w:proofErr w:type="spellEnd"/>
      <w:r w:rsidRPr="00A34333">
        <w:rPr>
          <w:color w:val="auto"/>
          <w:sz w:val="28"/>
          <w:szCs w:val="28"/>
        </w:rPr>
        <w:t xml:space="preserve"> А. А.</w:t>
      </w:r>
      <w:r w:rsidR="00777FBF" w:rsidRPr="00A34333">
        <w:rPr>
          <w:color w:val="auto"/>
          <w:sz w:val="28"/>
          <w:szCs w:val="28"/>
        </w:rPr>
        <w:t>, руководитель группы.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</w:t>
            </w:r>
            <w:proofErr w:type="gramStart"/>
            <w:r>
              <w:rPr>
                <w:sz w:val="28"/>
                <w:szCs w:val="28"/>
              </w:rPr>
              <w:t>воспитания программы подготовки специалистов среднего звена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57837" w:rsidRPr="00A34333" w:rsidRDefault="00A34333" w:rsidP="00871E0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38.02.03 Операционная деятельность в логистике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1.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2.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r w:rsidRPr="004C1B41">
              <w:rPr>
                <w:color w:val="auto"/>
                <w:sz w:val="28"/>
                <w:szCs w:val="28"/>
              </w:rPr>
              <w:t>3.</w:t>
            </w:r>
            <w:bookmarkEnd w:id="0"/>
            <w:r w:rsidR="001E77AD">
              <w:rPr>
                <w:color w:val="auto"/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</w:t>
            </w:r>
            <w:proofErr w:type="spellStart"/>
            <w:r w:rsidRPr="00C83199">
              <w:rPr>
                <w:sz w:val="28"/>
                <w:szCs w:val="28"/>
              </w:rPr>
              <w:t>утверждениифедерального</w:t>
            </w:r>
            <w:proofErr w:type="spellEnd"/>
            <w:r w:rsidRPr="00C83199">
              <w:rPr>
                <w:sz w:val="28"/>
                <w:szCs w:val="28"/>
              </w:rPr>
              <w:t xml:space="preserve"> государственного «образовательного </w:t>
            </w:r>
            <w:proofErr w:type="spellStart"/>
            <w:r w:rsidRPr="00C83199">
              <w:rPr>
                <w:sz w:val="28"/>
                <w:szCs w:val="28"/>
              </w:rPr>
              <w:t>стандартасреднего</w:t>
            </w:r>
            <w:proofErr w:type="spellEnd"/>
            <w:r w:rsidRPr="00C83199">
              <w:rPr>
                <w:sz w:val="28"/>
                <w:szCs w:val="28"/>
              </w:rPr>
              <w:t xml:space="preserve">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разработчики </w:t>
            </w:r>
            <w:r w:rsidRPr="00177DEC">
              <w:rPr>
                <w:b/>
                <w:sz w:val="28"/>
                <w:szCs w:val="28"/>
              </w:rPr>
              <w:lastRenderedPageBreak/>
              <w:t xml:space="preserve">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технологий им.Ю.Гагарина» (специалисты структурных </w:t>
            </w:r>
            <w:r w:rsidR="00E248A6" w:rsidRPr="00B23144">
              <w:rPr>
                <w:sz w:val="28"/>
                <w:szCs w:val="28"/>
              </w:rPr>
              <w:lastRenderedPageBreak/>
              <w:t xml:space="preserve">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</w:t>
            </w:r>
            <w:proofErr w:type="gramStart"/>
            <w:r w:rsidRPr="00B23144">
              <w:rPr>
                <w:sz w:val="28"/>
                <w:szCs w:val="28"/>
              </w:rPr>
              <w:t>социализации</w:t>
            </w:r>
            <w:proofErr w:type="gramEnd"/>
            <w:r w:rsidRPr="00B23144">
              <w:rPr>
                <w:sz w:val="28"/>
                <w:szCs w:val="28"/>
              </w:rPr>
              <w:t xml:space="preserve"> обучающихся на основе </w:t>
            </w:r>
            <w:proofErr w:type="spellStart"/>
            <w:r w:rsidRPr="00B23144">
              <w:rPr>
                <w:sz w:val="28"/>
                <w:szCs w:val="28"/>
              </w:rPr>
              <w:t>социокультурных</w:t>
            </w:r>
            <w:proofErr w:type="spellEnd"/>
            <w:r w:rsidRPr="00B23144">
              <w:rPr>
                <w:sz w:val="28"/>
                <w:szCs w:val="28"/>
              </w:rPr>
      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</w:t>
            </w:r>
            <w:proofErr w:type="spellStart"/>
            <w:r w:rsidRPr="00B23144">
              <w:rPr>
                <w:sz w:val="28"/>
                <w:szCs w:val="28"/>
              </w:rPr>
              <w:t>социокультурной</w:t>
            </w:r>
            <w:proofErr w:type="spellEnd"/>
            <w:proofErr w:type="gramEnd"/>
            <w:r w:rsidRPr="00B23144">
              <w:rPr>
                <w:sz w:val="28"/>
                <w:szCs w:val="28"/>
              </w:rPr>
              <w:t xml:space="preserve">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      </w:r>
            <w:r w:rsidRPr="00BC6F3A">
              <w:rPr>
                <w:sz w:val="28"/>
                <w:szCs w:val="28"/>
              </w:rPr>
              <w:lastRenderedPageBreak/>
              <w:t xml:space="preserve">Российской Федерации, природе и окружающей среде. </w:t>
            </w:r>
            <w:proofErr w:type="gramEnd"/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Воспитание толерантной личности обучающегося, открытой к восприятию других </w:t>
            </w:r>
            <w:proofErr w:type="spellStart"/>
            <w:r w:rsidRPr="00BC6F3A">
              <w:rPr>
                <w:sz w:val="28"/>
                <w:szCs w:val="28"/>
              </w:rPr>
              <w:t>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>езависимо</w:t>
            </w:r>
            <w:proofErr w:type="spellEnd"/>
            <w:r w:rsidRPr="00BC6F3A">
              <w:rPr>
                <w:sz w:val="28"/>
                <w:szCs w:val="28"/>
              </w:rPr>
              <w:t xml:space="preserve">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026702">
              <w:rPr>
                <w:sz w:val="28"/>
                <w:szCs w:val="28"/>
              </w:rPr>
              <w:t xml:space="preserve"> 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2. </w:t>
            </w:r>
            <w:proofErr w:type="spellStart"/>
            <w:r w:rsidRPr="00215903">
              <w:rPr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215903">
              <w:rPr>
                <w:sz w:val="28"/>
                <w:szCs w:val="28"/>
              </w:rPr>
              <w:t xml:space="preserve">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 xml:space="preserve">Результаты освоения </w:t>
            </w:r>
            <w:r w:rsidRPr="00DF7262">
              <w:rPr>
                <w:b/>
                <w:sz w:val="28"/>
                <w:szCs w:val="28"/>
              </w:rPr>
              <w:lastRenderedPageBreak/>
              <w:t>Программы, 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lastRenderedPageBreak/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lastRenderedPageBreak/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</w:t>
            </w:r>
            <w:r w:rsidRPr="005760C8">
              <w:rPr>
                <w:sz w:val="28"/>
                <w:szCs w:val="28"/>
              </w:rPr>
              <w:lastRenderedPageBreak/>
              <w:t xml:space="preserve">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5760C8">
              <w:rPr>
                <w:b/>
                <w:sz w:val="28"/>
                <w:szCs w:val="28"/>
              </w:rPr>
              <w:t>ЛР 2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5760C8">
              <w:rPr>
                <w:sz w:val="28"/>
                <w:szCs w:val="28"/>
              </w:rPr>
              <w:lastRenderedPageBreak/>
              <w:t xml:space="preserve">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</w:t>
            </w:r>
            <w:r w:rsidR="00684EAB">
              <w:rPr>
                <w:sz w:val="28"/>
                <w:szCs w:val="28"/>
              </w:rPr>
              <w:t xml:space="preserve"> </w:t>
            </w:r>
            <w:r w:rsidRPr="00E2243F">
              <w:rPr>
                <w:sz w:val="28"/>
                <w:szCs w:val="28"/>
              </w:rPr>
              <w:t xml:space="preserve"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E2243F">
              <w:rPr>
                <w:sz w:val="28"/>
                <w:szCs w:val="28"/>
              </w:rPr>
              <w:t>обучающимися</w:t>
            </w:r>
            <w:proofErr w:type="gramEnd"/>
            <w:r w:rsidRPr="00E2243F">
              <w:rPr>
                <w:sz w:val="28"/>
                <w:szCs w:val="28"/>
              </w:rPr>
              <w:t>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</w:t>
            </w:r>
            <w:proofErr w:type="spellStart"/>
            <w:r w:rsidR="00856F0F" w:rsidRPr="00E2243F">
              <w:rPr>
                <w:sz w:val="28"/>
                <w:szCs w:val="28"/>
              </w:rPr>
              <w:t>сформированность</w:t>
            </w:r>
            <w:proofErr w:type="spellEnd"/>
            <w:r w:rsidR="00856F0F" w:rsidRPr="00E2243F">
              <w:rPr>
                <w:sz w:val="28"/>
                <w:szCs w:val="28"/>
              </w:rPr>
              <w:t xml:space="preserve"> у обучающегося компетенций и личностных результатов обучения, предусмотренных ФГОС, </w:t>
            </w:r>
            <w:proofErr w:type="gramEnd"/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готовность выпускника к продолжению образования, к социальной и профессиональной мобильности в условиях </w:t>
            </w:r>
            <w:r w:rsidRPr="00E2243F">
              <w:rPr>
                <w:sz w:val="28"/>
                <w:szCs w:val="28"/>
              </w:rPr>
              <w:lastRenderedPageBreak/>
              <w:t>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E2263F">
              <w:rPr>
                <w:sz w:val="28"/>
                <w:szCs w:val="28"/>
              </w:rPr>
              <w:t>обучающегося</w:t>
            </w:r>
            <w:proofErr w:type="gramEnd"/>
            <w:r w:rsidRPr="00E2263F">
              <w:rPr>
                <w:sz w:val="28"/>
                <w:szCs w:val="28"/>
              </w:rPr>
              <w:t xml:space="preserve">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</w:t>
            </w:r>
            <w:proofErr w:type="gramStart"/>
            <w:r w:rsidRPr="00053D6A">
              <w:rPr>
                <w:sz w:val="28"/>
                <w:szCs w:val="28"/>
              </w:rPr>
              <w:t>-г</w:t>
            </w:r>
            <w:proofErr w:type="gramEnd"/>
            <w:r w:rsidRPr="00053D6A">
              <w:rPr>
                <w:sz w:val="28"/>
                <w:szCs w:val="28"/>
              </w:rPr>
              <w:t>раждане России», «</w:t>
            </w:r>
            <w:proofErr w:type="spellStart"/>
            <w:r w:rsidRPr="00053D6A">
              <w:rPr>
                <w:sz w:val="28"/>
                <w:szCs w:val="28"/>
              </w:rPr>
              <w:t>Па-рад</w:t>
            </w:r>
            <w:proofErr w:type="spellEnd"/>
            <w:r w:rsidRPr="00053D6A">
              <w:rPr>
                <w:sz w:val="28"/>
                <w:szCs w:val="28"/>
              </w:rPr>
              <w:t xml:space="preserve">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бое-вой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самоуправления в образовательной организации и </w:t>
            </w:r>
            <w:r w:rsidRPr="00053D6A">
              <w:rPr>
                <w:sz w:val="28"/>
                <w:szCs w:val="28"/>
              </w:rPr>
              <w:lastRenderedPageBreak/>
              <w:t xml:space="preserve">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</w:t>
            </w:r>
            <w:proofErr w:type="spellStart"/>
            <w:proofErr w:type="gramStart"/>
            <w:r w:rsidR="00A80270" w:rsidRPr="00A80270">
              <w:rPr>
                <w:sz w:val="28"/>
                <w:szCs w:val="28"/>
              </w:rPr>
              <w:t>Рос-сии</w:t>
            </w:r>
            <w:proofErr w:type="spellEnd"/>
            <w:proofErr w:type="gramEnd"/>
            <w:r w:rsidR="00A80270" w:rsidRPr="00A80270">
              <w:rPr>
                <w:sz w:val="28"/>
                <w:szCs w:val="28"/>
              </w:rPr>
              <w:t>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</w:t>
            </w:r>
            <w:proofErr w:type="spellStart"/>
            <w:proofErr w:type="gramStart"/>
            <w:r w:rsidR="00A80270" w:rsidRPr="00A80270">
              <w:rPr>
                <w:sz w:val="28"/>
                <w:szCs w:val="28"/>
              </w:rPr>
              <w:t>команд-ной</w:t>
            </w:r>
            <w:proofErr w:type="spellEnd"/>
            <w:proofErr w:type="gramEnd"/>
            <w:r w:rsidR="00A80270" w:rsidRPr="00A80270">
              <w:rPr>
                <w:sz w:val="28"/>
                <w:szCs w:val="28"/>
              </w:rPr>
              <w:t xml:space="preserve">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proofErr w:type="gramStart"/>
            <w:r w:rsidR="00A80270" w:rsidRPr="00A80270">
              <w:rPr>
                <w:sz w:val="28"/>
                <w:szCs w:val="28"/>
              </w:rPr>
              <w:t>индивидуальные проекты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</w:t>
            </w:r>
            <w:proofErr w:type="spellStart"/>
            <w:proofErr w:type="gramStart"/>
            <w:r w:rsidR="00A80270" w:rsidRPr="00A80270">
              <w:rPr>
                <w:sz w:val="28"/>
                <w:szCs w:val="28"/>
              </w:rPr>
              <w:t>те-мы</w:t>
            </w:r>
            <w:proofErr w:type="spellEnd"/>
            <w:proofErr w:type="gramEnd"/>
            <w:r w:rsidR="00A80270" w:rsidRPr="00A80270">
              <w:rPr>
                <w:sz w:val="28"/>
                <w:szCs w:val="28"/>
              </w:rPr>
              <w:t xml:space="preserve">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обучающимся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опыта осуществления социально </w:t>
            </w:r>
            <w:r w:rsidR="00A80270" w:rsidRPr="00A80270">
              <w:rPr>
                <w:sz w:val="28"/>
                <w:szCs w:val="28"/>
              </w:rPr>
              <w:lastRenderedPageBreak/>
              <w:t xml:space="preserve">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обучающегося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87492E" w:rsidRPr="0087492E">
              <w:rPr>
                <w:sz w:val="28"/>
                <w:szCs w:val="28"/>
              </w:rPr>
              <w:t>опросов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87492E" w:rsidRPr="0087492E">
              <w:rPr>
                <w:sz w:val="28"/>
                <w:szCs w:val="28"/>
              </w:rPr>
              <w:t>обучающегося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</w:t>
            </w:r>
            <w:proofErr w:type="gramStart"/>
            <w:r w:rsidR="0087492E" w:rsidRPr="0087492E">
              <w:rPr>
                <w:sz w:val="28"/>
                <w:szCs w:val="28"/>
              </w:rPr>
              <w:t>о</w:t>
            </w:r>
            <w:r w:rsidR="00720922">
              <w:rPr>
                <w:sz w:val="28"/>
                <w:szCs w:val="28"/>
              </w:rPr>
              <w:t>-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</w:t>
            </w:r>
            <w:proofErr w:type="spellStart"/>
            <w:r w:rsidR="0087492E" w:rsidRPr="0087492E">
              <w:rPr>
                <w:sz w:val="28"/>
                <w:szCs w:val="28"/>
              </w:rPr>
              <w:t>стрессоустойчивости</w:t>
            </w:r>
            <w:proofErr w:type="spellEnd"/>
            <w:r w:rsidR="0087492E" w:rsidRPr="0087492E">
              <w:rPr>
                <w:sz w:val="28"/>
                <w:szCs w:val="28"/>
              </w:rPr>
              <w:t>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2. </w:t>
            </w:r>
            <w:proofErr w:type="spellStart"/>
            <w:r w:rsidRPr="00FF50E1">
              <w:rPr>
                <w:b/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Pr="004470B4">
              <w:rPr>
                <w:sz w:val="28"/>
                <w:szCs w:val="28"/>
              </w:rPr>
              <w:t xml:space="preserve">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 организация </w:t>
            </w:r>
            <w:proofErr w:type="spellStart"/>
            <w:r w:rsidRPr="004470B4">
              <w:rPr>
                <w:sz w:val="28"/>
                <w:szCs w:val="28"/>
              </w:rPr>
              <w:t>социально-психолого-педагогической</w:t>
            </w:r>
            <w:proofErr w:type="spellEnd"/>
            <w:r w:rsidRPr="004470B4">
              <w:rPr>
                <w:sz w:val="28"/>
                <w:szCs w:val="28"/>
              </w:rPr>
              <w:t xml:space="preserve">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 xml:space="preserve">лекции по темам: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>одростка, склонного к девиантному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 xml:space="preserve">поведения»; «Профилактика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687587" w:rsidRPr="00F91414">
              <w:rPr>
                <w:sz w:val="28"/>
                <w:szCs w:val="28"/>
              </w:rPr>
              <w:t>нтного</w:t>
            </w:r>
            <w:proofErr w:type="spellEnd"/>
            <w:r w:rsidR="00687587" w:rsidRPr="00F91414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  <w:proofErr w:type="gramEnd"/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>ванного учреждения (</w:t>
            </w:r>
            <w:proofErr w:type="spellStart"/>
            <w:r w:rsidR="004F3B38" w:rsidRPr="00F91414">
              <w:rPr>
                <w:sz w:val="28"/>
                <w:szCs w:val="28"/>
              </w:rPr>
              <w:t>ППМС-центров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, </w:t>
            </w:r>
            <w:proofErr w:type="spellStart"/>
            <w:r w:rsidR="004F3B38" w:rsidRPr="00F91414">
              <w:rPr>
                <w:sz w:val="28"/>
                <w:szCs w:val="28"/>
              </w:rPr>
              <w:t>ПМПК-комиссий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нсультативная работа с </w:t>
            </w:r>
            <w:proofErr w:type="gramStart"/>
            <w:r>
              <w:rPr>
                <w:sz w:val="28"/>
                <w:szCs w:val="28"/>
              </w:rPr>
              <w:t>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вителями </w:t>
            </w:r>
            <w:proofErr w:type="spellStart"/>
            <w:proofErr w:type="gramStart"/>
            <w:r>
              <w:rPr>
                <w:sz w:val="28"/>
                <w:szCs w:val="28"/>
              </w:rPr>
              <w:t>право-охранительных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proofErr w:type="gramStart"/>
            <w:r w:rsidR="004F3B38" w:rsidRPr="00F91414">
              <w:rPr>
                <w:sz w:val="28"/>
                <w:szCs w:val="28"/>
              </w:rPr>
              <w:t>культурно-исторический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spellStart"/>
            <w:r w:rsidR="004F3B38" w:rsidRPr="00F91414">
              <w:rPr>
                <w:sz w:val="28"/>
                <w:szCs w:val="28"/>
              </w:rPr>
              <w:t>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>седы и дискуссии: «Мир без границ», «</w:t>
            </w:r>
            <w:proofErr w:type="spellStart"/>
            <w:r w:rsidR="00337C12" w:rsidRPr="00F91414">
              <w:rPr>
                <w:sz w:val="28"/>
                <w:szCs w:val="28"/>
              </w:rPr>
              <w:t>Селфи</w:t>
            </w:r>
            <w:proofErr w:type="spellEnd"/>
            <w:r w:rsidR="00337C12" w:rsidRPr="00F91414">
              <w:rPr>
                <w:sz w:val="28"/>
                <w:szCs w:val="28"/>
              </w:rPr>
              <w:t xml:space="preserve">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proofErr w:type="spellStart"/>
            <w:r>
              <w:rPr>
                <w:sz w:val="28"/>
                <w:szCs w:val="28"/>
              </w:rPr>
              <w:t>анорексии</w:t>
            </w:r>
            <w:proofErr w:type="spellEnd"/>
            <w:r>
              <w:rPr>
                <w:sz w:val="28"/>
                <w:szCs w:val="28"/>
              </w:rPr>
              <w:t>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подросткового возраста», «Правила жизни с </w:t>
            </w:r>
            <w:r w:rsidRPr="00F91414">
              <w:rPr>
                <w:sz w:val="28"/>
                <w:szCs w:val="28"/>
              </w:rPr>
              <w:lastRenderedPageBreak/>
              <w:t>подростком», «Секреты общения с подростком», «</w:t>
            </w:r>
            <w:proofErr w:type="gramStart"/>
            <w:r w:rsidRPr="00F91414">
              <w:rPr>
                <w:sz w:val="28"/>
                <w:szCs w:val="28"/>
              </w:rPr>
              <w:t>Скажи</w:t>
            </w:r>
            <w:proofErr w:type="gramEnd"/>
            <w:r w:rsidRPr="00F91414">
              <w:rPr>
                <w:sz w:val="28"/>
                <w:szCs w:val="28"/>
              </w:rPr>
              <w:t xml:space="preserve">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</w:t>
            </w:r>
            <w:proofErr w:type="gramStart"/>
            <w:r w:rsidRPr="00F91414">
              <w:rPr>
                <w:sz w:val="28"/>
                <w:szCs w:val="28"/>
              </w:rPr>
              <w:t>отдельными</w:t>
            </w:r>
            <w:proofErr w:type="gramEnd"/>
            <w:r w:rsidRPr="00F91414">
              <w:rPr>
                <w:sz w:val="28"/>
                <w:szCs w:val="28"/>
              </w:rPr>
              <w:t xml:space="preserve">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учреждения», «Как уберечь подростка </w:t>
            </w:r>
            <w:proofErr w:type="gramStart"/>
            <w:r w:rsidRPr="00F91414">
              <w:rPr>
                <w:sz w:val="28"/>
                <w:szCs w:val="28"/>
              </w:rPr>
              <w:t>от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gramStart"/>
            <w:r w:rsidRPr="00F91414">
              <w:rPr>
                <w:sz w:val="28"/>
                <w:szCs w:val="28"/>
              </w:rPr>
              <w:t>Интернет</w:t>
            </w:r>
            <w:proofErr w:type="gramEnd"/>
            <w:r w:rsidRPr="00F91414">
              <w:rPr>
                <w:sz w:val="28"/>
                <w:szCs w:val="28"/>
              </w:rPr>
      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proofErr w:type="spellStart"/>
            <w:r w:rsidR="00F66593">
              <w:rPr>
                <w:sz w:val="28"/>
                <w:szCs w:val="28"/>
              </w:rPr>
              <w:t>тренинговые</w:t>
            </w:r>
            <w:proofErr w:type="spellEnd"/>
            <w:r w:rsidR="00F66593">
              <w:rPr>
                <w:sz w:val="28"/>
                <w:szCs w:val="28"/>
              </w:rPr>
              <w:t xml:space="preserve"> занятия с подростка</w:t>
            </w:r>
            <w:r w:rsidRPr="00F91414">
              <w:rPr>
                <w:sz w:val="28"/>
                <w:szCs w:val="28"/>
              </w:rPr>
              <w:t>ми, склонными к деви</w:t>
            </w:r>
            <w:r w:rsidR="00F66593">
              <w:rPr>
                <w:sz w:val="28"/>
                <w:szCs w:val="28"/>
              </w:rPr>
              <w:t>антному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 xml:space="preserve">«Наши чувства и эмоции с </w:t>
            </w:r>
            <w:proofErr w:type="gramStart"/>
            <w:r w:rsidR="00E30ECA">
              <w:rPr>
                <w:sz w:val="28"/>
                <w:szCs w:val="28"/>
              </w:rPr>
              <w:t>обучаю</w:t>
            </w:r>
            <w:r w:rsidRPr="00F91414">
              <w:rPr>
                <w:sz w:val="28"/>
                <w:szCs w:val="28"/>
              </w:rPr>
              <w:t>щимися</w:t>
            </w:r>
            <w:proofErr w:type="gramEnd"/>
            <w:r w:rsidRPr="00F91414">
              <w:rPr>
                <w:sz w:val="28"/>
                <w:szCs w:val="28"/>
              </w:rPr>
              <w:t xml:space="preserve">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E30ECA" w:rsidRPr="00E30ECA">
              <w:rPr>
                <w:sz w:val="28"/>
                <w:szCs w:val="28"/>
              </w:rPr>
              <w:t>опросов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</w:t>
            </w:r>
            <w:r w:rsidRPr="00E30ECA">
              <w:rPr>
                <w:sz w:val="28"/>
                <w:szCs w:val="28"/>
              </w:rPr>
              <w:lastRenderedPageBreak/>
              <w:t xml:space="preserve">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E30ECA" w:rsidRPr="00E30ECA">
              <w:rPr>
                <w:sz w:val="28"/>
                <w:szCs w:val="28"/>
              </w:rPr>
              <w:t>обучающегося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</w:t>
            </w:r>
            <w:proofErr w:type="gramStart"/>
            <w:r w:rsidR="00B42D66" w:rsidRPr="002C67B6">
              <w:rPr>
                <w:sz w:val="28"/>
                <w:szCs w:val="28"/>
              </w:rPr>
              <w:t xml:space="preserve"> ,</w:t>
            </w:r>
            <w:proofErr w:type="gramEnd"/>
            <w:r w:rsidR="00B42D66" w:rsidRPr="002C67B6">
              <w:rPr>
                <w:sz w:val="28"/>
                <w:szCs w:val="28"/>
              </w:rPr>
              <w:t xml:space="preserve">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личности обучающегося, способной к принятию ответственных решений, мотивации на </w:t>
            </w:r>
            <w:r w:rsidRPr="002C67B6">
              <w:rPr>
                <w:sz w:val="28"/>
                <w:szCs w:val="28"/>
              </w:rPr>
              <w:lastRenderedPageBreak/>
              <w:t xml:space="preserve">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конкурсы, олимпиады и др. мероприятия профессиональной направленности: «Молодые профессионалы», чемпионаты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 xml:space="preserve">й получения дополнительного профессионального образования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мероприятия по правовому и финансовому просвещению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</w:t>
            </w:r>
            <w:r w:rsidR="002C67B6" w:rsidRPr="00231752">
              <w:rPr>
                <w:color w:val="auto"/>
                <w:sz w:val="28"/>
                <w:szCs w:val="28"/>
              </w:rPr>
              <w:t>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 xml:space="preserve">оение </w:t>
            </w:r>
            <w:proofErr w:type="spellStart"/>
            <w:proofErr w:type="gramStart"/>
            <w:r w:rsidRPr="00231752">
              <w:rPr>
                <w:color w:val="auto"/>
                <w:sz w:val="28"/>
                <w:szCs w:val="28"/>
              </w:rPr>
              <w:t>дополни-тельных</w:t>
            </w:r>
            <w:proofErr w:type="spellEnd"/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  <w:proofErr w:type="gramEnd"/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знакомство с требованиями работодателей, новыми </w:t>
            </w:r>
            <w:r w:rsidRPr="00231752">
              <w:rPr>
                <w:color w:val="auto"/>
                <w:sz w:val="28"/>
                <w:szCs w:val="28"/>
              </w:rPr>
              <w:lastRenderedPageBreak/>
              <w:t>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76E6E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proofErr w:type="gram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proofErr w:type="gram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</w:t>
            </w:r>
            <w:proofErr w:type="spellStart"/>
            <w:r w:rsidR="002C67B6" w:rsidRPr="00231752">
              <w:rPr>
                <w:color w:val="auto"/>
                <w:sz w:val="28"/>
                <w:szCs w:val="28"/>
              </w:rPr>
              <w:t>портфолио</w:t>
            </w:r>
            <w:proofErr w:type="spellEnd"/>
            <w:r w:rsidR="002C67B6" w:rsidRPr="00231752">
              <w:rPr>
                <w:color w:val="auto"/>
                <w:sz w:val="28"/>
                <w:szCs w:val="28"/>
              </w:rPr>
              <w:t xml:space="preserve">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выполнение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 xml:space="preserve">абота \ временная занятость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</w:t>
            </w:r>
            <w:r w:rsidR="002C67B6" w:rsidRPr="00231752">
              <w:rPr>
                <w:color w:val="auto"/>
                <w:sz w:val="28"/>
                <w:szCs w:val="28"/>
              </w:rPr>
              <w:t>чающихся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DF6030" w:rsidRPr="00DF6030">
              <w:rPr>
                <w:sz w:val="28"/>
                <w:szCs w:val="28"/>
              </w:rPr>
              <w:t>опросов</w:t>
            </w:r>
            <w:proofErr w:type="gramEnd"/>
            <w:r w:rsidR="00DF6030" w:rsidRPr="00DF6030">
              <w:rPr>
                <w:sz w:val="28"/>
                <w:szCs w:val="28"/>
              </w:rPr>
              <w:t xml:space="preserve"> обучающихся по выявлению удовлетворенностью качеством обучения и условиями </w:t>
            </w:r>
            <w:r w:rsidR="00DF6030" w:rsidRPr="00DF6030">
              <w:rPr>
                <w:sz w:val="28"/>
                <w:szCs w:val="28"/>
              </w:rPr>
              <w:lastRenderedPageBreak/>
              <w:t xml:space="preserve">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</w:t>
            </w:r>
            <w:proofErr w:type="gramStart"/>
            <w:r w:rsidRPr="00DF6030">
              <w:rPr>
                <w:sz w:val="28"/>
                <w:szCs w:val="28"/>
              </w:rPr>
              <w:t>обучающимися</w:t>
            </w:r>
            <w:proofErr w:type="gramEnd"/>
            <w:r w:rsidRPr="00DF6030">
              <w:rPr>
                <w:sz w:val="28"/>
                <w:szCs w:val="28"/>
              </w:rPr>
              <w:t xml:space="preserve">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FF50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формирование физической культуры </w:t>
            </w:r>
            <w:proofErr w:type="gramStart"/>
            <w:r w:rsidRPr="008107C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proofErr w:type="gramStart"/>
            <w:r w:rsidRPr="00271E19">
              <w:rPr>
                <w:color w:val="auto"/>
                <w:sz w:val="28"/>
                <w:szCs w:val="28"/>
              </w:rPr>
              <w:t>«Ф</w:t>
            </w:r>
            <w:proofErr w:type="gramEnd"/>
            <w:r w:rsidRPr="00271E19">
              <w:rPr>
                <w:color w:val="auto"/>
                <w:sz w:val="28"/>
                <w:szCs w:val="28"/>
              </w:rPr>
              <w:t xml:space="preserve">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>спортивный праздник</w:t>
            </w:r>
            <w:r w:rsidR="00245AB0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lastRenderedPageBreak/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</w:t>
            </w:r>
            <w:proofErr w:type="gramStart"/>
            <w:r w:rsidR="008107C7" w:rsidRPr="00271E1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="008107C7" w:rsidRPr="00271E19">
              <w:rPr>
                <w:color w:val="auto"/>
                <w:sz w:val="28"/>
                <w:szCs w:val="28"/>
              </w:rP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</w:t>
            </w:r>
            <w:r w:rsidR="00A41D7E">
              <w:rPr>
                <w:sz w:val="28"/>
                <w:szCs w:val="28"/>
              </w:rPr>
              <w:lastRenderedPageBreak/>
              <w:t xml:space="preserve">нравственности и экологической культуры </w:t>
            </w:r>
            <w:proofErr w:type="gramStart"/>
            <w:r w:rsidR="00A41D7E">
              <w:rPr>
                <w:sz w:val="28"/>
                <w:szCs w:val="28"/>
              </w:rPr>
              <w:t>обучающихся</w:t>
            </w:r>
            <w:proofErr w:type="gramEnd"/>
            <w:r w:rsidR="00A41D7E">
              <w:rPr>
                <w:sz w:val="28"/>
                <w:szCs w:val="28"/>
              </w:rPr>
              <w:t>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>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 xml:space="preserve">Мои зеленые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СтартАпы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гические акции и 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кон-курсы</w:t>
            </w:r>
            <w:proofErr w:type="spellEnd"/>
            <w:r w:rsidR="00A41D7E" w:rsidRPr="009B7EB5">
              <w:rPr>
                <w:color w:val="auto"/>
                <w:sz w:val="28"/>
                <w:szCs w:val="28"/>
              </w:rPr>
              <w:t xml:space="preserve"> «Чистые берега», «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Экостай</w:t>
            </w:r>
            <w:r w:rsidRPr="009B7EB5">
              <w:rPr>
                <w:color w:val="auto"/>
                <w:sz w:val="28"/>
                <w:szCs w:val="28"/>
              </w:rPr>
              <w:t>л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>»; «Жизнь в стиле</w:t>
            </w:r>
            <w:proofErr w:type="gramStart"/>
            <w:r w:rsidRPr="009B7EB5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9B7EB5">
              <w:rPr>
                <w:color w:val="auto"/>
                <w:sz w:val="28"/>
                <w:szCs w:val="28"/>
              </w:rPr>
              <w:t>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экомаршрут</w:t>
            </w:r>
            <w:proofErr w:type="spellEnd"/>
            <w:r>
              <w:rPr>
                <w:sz w:val="28"/>
                <w:szCs w:val="28"/>
              </w:rPr>
              <w:t xml:space="preserve">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proofErr w:type="gramStart"/>
            <w:r w:rsidR="00A41D7E" w:rsidRPr="00A57775">
              <w:rPr>
                <w:sz w:val="28"/>
                <w:szCs w:val="28"/>
              </w:rPr>
              <w:t>интерактивный</w:t>
            </w:r>
            <w:proofErr w:type="gramEnd"/>
            <w:r w:rsidR="00245AB0">
              <w:rPr>
                <w:sz w:val="28"/>
                <w:szCs w:val="28"/>
              </w:rPr>
              <w:t xml:space="preserve"> </w:t>
            </w:r>
            <w:proofErr w:type="spellStart"/>
            <w:r w:rsidR="00A41D7E" w:rsidRPr="00A57775">
              <w:rPr>
                <w:sz w:val="28"/>
                <w:szCs w:val="28"/>
              </w:rPr>
              <w:t>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B7EB5">
              <w:rPr>
                <w:b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индивидуальная помощь </w:t>
            </w:r>
            <w:proofErr w:type="gramStart"/>
            <w:r w:rsidRPr="00A57775">
              <w:rPr>
                <w:sz w:val="28"/>
                <w:szCs w:val="28"/>
              </w:rPr>
              <w:t>обучающимся</w:t>
            </w:r>
            <w:proofErr w:type="gramEnd"/>
            <w:r w:rsidRPr="00A57775">
              <w:rPr>
                <w:sz w:val="28"/>
                <w:szCs w:val="28"/>
              </w:rPr>
              <w:t xml:space="preserve">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</w:t>
            </w:r>
            <w:proofErr w:type="gramStart"/>
            <w:r w:rsidRPr="00A57775">
              <w:rPr>
                <w:sz w:val="28"/>
                <w:szCs w:val="28"/>
              </w:rPr>
              <w:t>обучающихся</w:t>
            </w:r>
            <w:proofErr w:type="gramEnd"/>
            <w:r w:rsidRPr="00A57775">
              <w:rPr>
                <w:sz w:val="28"/>
                <w:szCs w:val="28"/>
              </w:rPr>
              <w:t xml:space="preserve">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="00D57D5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="00C0236F">
              <w:rPr>
                <w:sz w:val="28"/>
                <w:szCs w:val="28"/>
              </w:rPr>
              <w:t>обучающихся</w:t>
            </w:r>
            <w:proofErr w:type="gramEnd"/>
            <w:r w:rsidR="00C0236F">
              <w:rPr>
                <w:sz w:val="28"/>
                <w:szCs w:val="28"/>
              </w:rPr>
              <w:t xml:space="preserve">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Задачи реализации </w:t>
            </w:r>
            <w:r w:rsidRPr="00FF50E1">
              <w:rPr>
                <w:b/>
                <w:sz w:val="28"/>
                <w:szCs w:val="28"/>
              </w:rPr>
              <w:lastRenderedPageBreak/>
              <w:t>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lastRenderedPageBreak/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развитие основных навыков и базовых грамотностей: </w:t>
            </w: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управления и концентрации внимания, логичности и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креативности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 мышления, осознанности, ориентации на 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 чемпионаты, фестивали по различным видам интеллектуальных игр: «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Брейн-ринг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квесты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экскурсии </w:t>
            </w:r>
            <w:proofErr w:type="gramStart"/>
            <w:r w:rsidRPr="006D268E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6D268E">
              <w:rPr>
                <w:color w:val="auto"/>
                <w:sz w:val="28"/>
                <w:szCs w:val="28"/>
              </w:rPr>
              <w:t xml:space="preserve">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</w:t>
            </w:r>
            <w:proofErr w:type="spellStart"/>
            <w:r w:rsidRPr="00A31B72">
              <w:rPr>
                <w:sz w:val="28"/>
                <w:szCs w:val="28"/>
              </w:rPr>
              <w:t>квизы</w:t>
            </w:r>
            <w:proofErr w:type="spellEnd"/>
            <w:r w:rsidRPr="00A31B72">
              <w:rPr>
                <w:sz w:val="28"/>
                <w:szCs w:val="28"/>
              </w:rPr>
              <w:t xml:space="preserve">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proofErr w:type="spellStart"/>
            <w:r w:rsidRPr="00A31B72">
              <w:rPr>
                <w:sz w:val="28"/>
                <w:szCs w:val="28"/>
              </w:rPr>
              <w:t>квесты</w:t>
            </w:r>
            <w:proofErr w:type="spellEnd"/>
            <w:r w:rsidRPr="00A31B72">
              <w:rPr>
                <w:sz w:val="28"/>
                <w:szCs w:val="28"/>
              </w:rPr>
              <w:t xml:space="preserve">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CC8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</w:t>
            </w:r>
            <w:proofErr w:type="spellStart"/>
            <w:r w:rsidRPr="00A31B72">
              <w:rPr>
                <w:sz w:val="28"/>
                <w:szCs w:val="28"/>
              </w:rPr>
              <w:t>контента</w:t>
            </w:r>
            <w:proofErr w:type="spellEnd"/>
            <w:r w:rsidR="006F39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3D5B97">
              <w:rPr>
                <w:color w:val="FF0000"/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</w:t>
            </w:r>
            <w:proofErr w:type="spellStart"/>
            <w:r w:rsidRPr="00A31B72">
              <w:rPr>
                <w:sz w:val="28"/>
                <w:szCs w:val="28"/>
              </w:rPr>
              <w:t>креативных</w:t>
            </w:r>
            <w:proofErr w:type="spellEnd"/>
            <w:r w:rsidRPr="00A31B72">
              <w:rPr>
                <w:sz w:val="28"/>
                <w:szCs w:val="28"/>
              </w:rPr>
              <w:t xml:space="preserve">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</w:t>
            </w:r>
            <w:proofErr w:type="spellStart"/>
            <w:r w:rsidRPr="00A31B72">
              <w:rPr>
                <w:sz w:val="28"/>
                <w:szCs w:val="28"/>
              </w:rPr>
              <w:t>общепрофессиональных</w:t>
            </w:r>
            <w:proofErr w:type="spellEnd"/>
            <w:r w:rsidRPr="00A31B72">
              <w:rPr>
                <w:sz w:val="28"/>
                <w:szCs w:val="28"/>
              </w:rPr>
              <w:t xml:space="preserve">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70EF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>ной и интеллектуальной работы студентов «НОТ современного студента СПО»; по формированию научной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интернет-ресурсов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: виртуальные экскурсии, марафоны, викторины, тесты,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вебинары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онлайн-трансляции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тематические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цифровизации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B91FB7" w:rsidRPr="007C75E9">
              <w:rPr>
                <w:color w:val="auto"/>
                <w:sz w:val="28"/>
                <w:szCs w:val="28"/>
              </w:rPr>
              <w:t xml:space="preserve">индивидуальная помощь </w:t>
            </w:r>
            <w:proofErr w:type="gramStart"/>
            <w:r w:rsidR="00B91FB7" w:rsidRPr="007C75E9">
              <w:rPr>
                <w:color w:val="auto"/>
                <w:sz w:val="28"/>
                <w:szCs w:val="28"/>
              </w:rPr>
              <w:t>обучаю</w:t>
            </w:r>
            <w:r w:rsidRPr="007C75E9">
              <w:rPr>
                <w:color w:val="auto"/>
                <w:sz w:val="28"/>
                <w:szCs w:val="28"/>
              </w:rPr>
              <w:t>щимся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 xml:space="preserve">дание и ведение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аккаунтов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в социаль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сетях и </w:t>
            </w:r>
            <w:proofErr w:type="spellStart"/>
            <w:r w:rsidR="00A31B72" w:rsidRPr="007C75E9">
              <w:rPr>
                <w:color w:val="auto"/>
                <w:sz w:val="28"/>
                <w:szCs w:val="28"/>
              </w:rPr>
              <w:t>медиа</w:t>
            </w:r>
            <w:r w:rsidRPr="007C75E9">
              <w:rPr>
                <w:color w:val="auto"/>
                <w:sz w:val="28"/>
                <w:szCs w:val="28"/>
              </w:rPr>
              <w:t>-ресурсах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</w:t>
            </w:r>
            <w:proofErr w:type="gramStart"/>
            <w:r w:rsidR="00A31B72" w:rsidRPr="007C75E9">
              <w:rPr>
                <w:color w:val="auto"/>
                <w:sz w:val="28"/>
                <w:szCs w:val="28"/>
              </w:rPr>
              <w:t>ии</w:t>
            </w:r>
            <w:r w:rsidRPr="007C75E9">
              <w:rPr>
                <w:color w:val="auto"/>
                <w:sz w:val="28"/>
                <w:szCs w:val="28"/>
              </w:rPr>
              <w:t xml:space="preserve"> у о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>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 xml:space="preserve">склонность к </w:t>
            </w:r>
            <w:r w:rsidRPr="007C75E9">
              <w:rPr>
                <w:color w:val="auto"/>
                <w:sz w:val="28"/>
                <w:szCs w:val="28"/>
              </w:rPr>
              <w:lastRenderedPageBreak/>
              <w:t>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>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</w:t>
            </w:r>
            <w:proofErr w:type="spellStart"/>
            <w:r w:rsidR="009D1636">
              <w:rPr>
                <w:sz w:val="28"/>
                <w:szCs w:val="28"/>
              </w:rPr>
              <w:t>креативности</w:t>
            </w:r>
            <w:proofErr w:type="spellEnd"/>
            <w:r w:rsidR="009D1636">
              <w:rPr>
                <w:sz w:val="28"/>
                <w:szCs w:val="28"/>
              </w:rPr>
              <w:t xml:space="preserve">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</w:t>
            </w:r>
            <w:r w:rsidRPr="006F125F">
              <w:rPr>
                <w:sz w:val="28"/>
                <w:szCs w:val="28"/>
              </w:rPr>
              <w:lastRenderedPageBreak/>
              <w:t xml:space="preserve">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>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</w:t>
            </w:r>
            <w:proofErr w:type="gramStart"/>
            <w:r w:rsidRPr="006F125F">
              <w:rPr>
                <w:sz w:val="28"/>
                <w:szCs w:val="28"/>
              </w:rPr>
              <w:t>обучающимся</w:t>
            </w:r>
            <w:proofErr w:type="gramEnd"/>
            <w:r w:rsidRPr="006F125F">
              <w:rPr>
                <w:sz w:val="28"/>
                <w:szCs w:val="28"/>
              </w:rPr>
              <w:t xml:space="preserve">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lastRenderedPageBreak/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3E105F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9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DD69E5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научно-практические конференции «Духовно-нравственное развитие и воспитание детей и молодежи: опыт, проблемы, перспективы развития», «Разные семь</w:t>
            </w:r>
            <w:proofErr w:type="gramStart"/>
            <w:r w:rsidRPr="008F22AF">
              <w:rPr>
                <w:sz w:val="28"/>
                <w:szCs w:val="28"/>
              </w:rPr>
              <w:t>и-</w:t>
            </w:r>
            <w:proofErr w:type="gramEnd"/>
            <w:r w:rsidRPr="008F22AF">
              <w:rPr>
                <w:sz w:val="28"/>
                <w:szCs w:val="28"/>
              </w:rPr>
              <w:t xml:space="preserve">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</w:t>
            </w:r>
            <w:proofErr w:type="spellStart"/>
            <w:r w:rsidRPr="008F22AF">
              <w:rPr>
                <w:sz w:val="28"/>
                <w:szCs w:val="28"/>
              </w:rPr>
              <w:t>СтараяСарепта</w:t>
            </w:r>
            <w:proofErr w:type="spellEnd"/>
            <w:r w:rsidRPr="008F22AF">
              <w:rPr>
                <w:sz w:val="28"/>
                <w:szCs w:val="28"/>
              </w:rPr>
              <w:t xml:space="preserve">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фестивали: </w:t>
            </w:r>
            <w:proofErr w:type="gramStart"/>
            <w:r w:rsidRPr="008F22AF">
              <w:rPr>
                <w:sz w:val="28"/>
                <w:szCs w:val="28"/>
              </w:rPr>
              <w:t xml:space="preserve">«Семья наш общий дом» и др.) и др. </w:t>
            </w:r>
            <w:proofErr w:type="gramEnd"/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</w:t>
            </w:r>
            <w:r w:rsidRPr="008F22AF">
              <w:rPr>
                <w:sz w:val="28"/>
                <w:szCs w:val="28"/>
              </w:rPr>
              <w:lastRenderedPageBreak/>
              <w:t xml:space="preserve">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викторины, игры,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«Тайна страны </w:t>
            </w:r>
            <w:proofErr w:type="gramStart"/>
            <w:r w:rsidRPr="008F22AF">
              <w:rPr>
                <w:sz w:val="28"/>
                <w:szCs w:val="28"/>
              </w:rPr>
              <w:t>Счастливых</w:t>
            </w:r>
            <w:proofErr w:type="gramEnd"/>
            <w:r w:rsidRPr="008F22AF">
              <w:rPr>
                <w:sz w:val="28"/>
                <w:szCs w:val="28"/>
              </w:rPr>
              <w:t xml:space="preserve">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</w:t>
            </w:r>
            <w:proofErr w:type="spellStart"/>
            <w:proofErr w:type="gramStart"/>
            <w:r w:rsidRPr="00972F06">
              <w:rPr>
                <w:color w:val="auto"/>
                <w:sz w:val="28"/>
                <w:szCs w:val="28"/>
              </w:rPr>
              <w:t>музы-кой</w:t>
            </w:r>
            <w:proofErr w:type="spellEnd"/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>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</w:t>
            </w:r>
            <w:proofErr w:type="gramStart"/>
            <w:r w:rsidR="0009753D" w:rsidRPr="00972F06">
              <w:rPr>
                <w:color w:val="auto"/>
                <w:sz w:val="28"/>
                <w:szCs w:val="28"/>
              </w:rPr>
              <w:t>я-</w:t>
            </w:r>
            <w:proofErr w:type="gramEnd"/>
            <w:r w:rsidR="0009753D" w:rsidRPr="00972F06">
              <w:rPr>
                <w:color w:val="auto"/>
                <w:sz w:val="28"/>
                <w:szCs w:val="28"/>
              </w:rPr>
              <w:t xml:space="preserve">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72F06">
              <w:rPr>
                <w:color w:val="auto"/>
                <w:sz w:val="28"/>
                <w:szCs w:val="28"/>
              </w:rPr>
              <w:t>совместное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>Виды деятельности –</w:t>
      </w:r>
      <w:r w:rsidR="00DB2CAA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деятельность, спортивно-оздоровительная деятельность. </w:t>
      </w:r>
      <w:proofErr w:type="gramEnd"/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</w:t>
      </w:r>
      <w:proofErr w:type="gramStart"/>
      <w:r w:rsidRPr="005535D5">
        <w:rPr>
          <w:sz w:val="28"/>
          <w:szCs w:val="28"/>
        </w:rPr>
        <w:t>вне</w:t>
      </w:r>
      <w:proofErr w:type="gramEnd"/>
      <w:r w:rsidRPr="005535D5">
        <w:rPr>
          <w:sz w:val="28"/>
          <w:szCs w:val="28"/>
        </w:rPr>
        <w:t xml:space="preserve"> </w:t>
      </w:r>
      <w:proofErr w:type="gramStart"/>
      <w:r w:rsidRPr="005535D5">
        <w:rPr>
          <w:sz w:val="28"/>
          <w:szCs w:val="28"/>
        </w:rPr>
        <w:t>её</w:t>
      </w:r>
      <w:proofErr w:type="gramEnd"/>
      <w:r w:rsidRPr="005535D5">
        <w:rPr>
          <w:sz w:val="28"/>
          <w:szCs w:val="28"/>
        </w:rPr>
        <w:t xml:space="preserve">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г) спортивно-оздоровительная деятельность направлена на сохранение и укрепление здоровья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  <w:r w:rsidRPr="005535D5">
        <w:rPr>
          <w:sz w:val="28"/>
          <w:szCs w:val="28"/>
        </w:rPr>
        <w:t xml:space="preserve"> 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</w:t>
      </w:r>
      <w:r w:rsidRPr="005535D5">
        <w:rPr>
          <w:sz w:val="28"/>
          <w:szCs w:val="28"/>
        </w:rPr>
        <w:lastRenderedPageBreak/>
        <w:t xml:space="preserve">формируется отношение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</w:t>
      </w:r>
      <w:proofErr w:type="gramStart"/>
      <w:r w:rsidRPr="005535D5">
        <w:rPr>
          <w:sz w:val="28"/>
          <w:szCs w:val="28"/>
        </w:rPr>
        <w:t>обучающемуся</w:t>
      </w:r>
      <w:proofErr w:type="gramEnd"/>
      <w:r w:rsidRPr="005535D5">
        <w:rPr>
          <w:sz w:val="28"/>
          <w:szCs w:val="28"/>
        </w:rPr>
        <w:t xml:space="preserve">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</w:t>
      </w:r>
      <w:proofErr w:type="gramStart"/>
      <w:r w:rsidRPr="005535D5">
        <w:rPr>
          <w:sz w:val="28"/>
          <w:szCs w:val="28"/>
        </w:rPr>
        <w:t>оп</w:t>
      </w:r>
      <w:proofErr w:type="gramEnd"/>
      <w:r w:rsidRPr="005535D5">
        <w:rPr>
          <w:sz w:val="28"/>
          <w:szCs w:val="28"/>
        </w:rPr>
        <w:t xml:space="preserve">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Воспитание в большей степени строится на взаимодействии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>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</w:t>
      </w:r>
      <w:proofErr w:type="gramEnd"/>
      <w:r w:rsidR="00F91C41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руководящими работникам</w:t>
      </w:r>
      <w:r w:rsidR="002A57FB" w:rsidRPr="009A0DA8">
        <w:rPr>
          <w:sz w:val="28"/>
          <w:szCs w:val="28"/>
        </w:rPr>
        <w:t>и образовательной</w:t>
      </w:r>
      <w:r w:rsidR="00924A67" w:rsidRPr="009A0DA8">
        <w:rPr>
          <w:sz w:val="28"/>
          <w:szCs w:val="28"/>
        </w:rPr>
        <w:t xml:space="preserve"> </w:t>
      </w:r>
      <w:proofErr w:type="spellStart"/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proofErr w:type="gramStart"/>
      <w:r w:rsidR="005535D5" w:rsidRPr="009A0DA8">
        <w:rPr>
          <w:sz w:val="28"/>
          <w:szCs w:val="28"/>
        </w:rPr>
        <w:t>обучающимися</w:t>
      </w:r>
      <w:proofErr w:type="gramEnd"/>
      <w:r w:rsidR="005535D5" w:rsidRPr="009A0DA8">
        <w:rPr>
          <w:sz w:val="28"/>
          <w:szCs w:val="28"/>
        </w:rPr>
        <w:t xml:space="preserve">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  <w:proofErr w:type="gramEnd"/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lastRenderedPageBreak/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</w:t>
      </w:r>
      <w:proofErr w:type="spellStart"/>
      <w:r w:rsidRPr="00E333BD">
        <w:rPr>
          <w:sz w:val="28"/>
          <w:szCs w:val="28"/>
        </w:rPr>
        <w:t>мультимедийным</w:t>
      </w:r>
      <w:proofErr w:type="spellEnd"/>
      <w:r w:rsidRPr="00E333BD">
        <w:rPr>
          <w:sz w:val="28"/>
          <w:szCs w:val="28"/>
        </w:rPr>
        <w:t xml:space="preserve">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</w:t>
      </w:r>
      <w:r w:rsidRPr="00BA13C4">
        <w:rPr>
          <w:sz w:val="28"/>
          <w:szCs w:val="28"/>
        </w:rPr>
        <w:lastRenderedPageBreak/>
        <w:t xml:space="preserve">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</w:t>
      </w:r>
      <w:r w:rsidR="006D1575">
        <w:rPr>
          <w:sz w:val="28"/>
          <w:szCs w:val="28"/>
        </w:rPr>
        <w:t xml:space="preserve"> </w:t>
      </w:r>
      <w:r w:rsidRPr="00BA13C4">
        <w:rPr>
          <w:sz w:val="28"/>
          <w:szCs w:val="28"/>
        </w:rPr>
        <w:t>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</w:t>
      </w:r>
      <w:proofErr w:type="gramStart"/>
      <w:r w:rsidR="00C96BD7">
        <w:rPr>
          <w:sz w:val="28"/>
          <w:szCs w:val="28"/>
        </w:rPr>
        <w:t>обучающимися</w:t>
      </w:r>
      <w:proofErr w:type="gramEnd"/>
      <w:r w:rsidR="00C96BD7">
        <w:rPr>
          <w:sz w:val="28"/>
          <w:szCs w:val="28"/>
        </w:rPr>
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</w:t>
      </w:r>
      <w:proofErr w:type="spellStart"/>
      <w:r w:rsidR="00C96BD7">
        <w:rPr>
          <w:sz w:val="28"/>
          <w:szCs w:val="28"/>
        </w:rPr>
        <w:t>учебн</w:t>
      </w:r>
      <w:proofErr w:type="gramStart"/>
      <w:r w:rsidR="00C96BD7">
        <w:rPr>
          <w:sz w:val="28"/>
          <w:szCs w:val="28"/>
        </w:rPr>
        <w:t>о</w:t>
      </w:r>
      <w:proofErr w:type="spellEnd"/>
      <w:r w:rsidR="00C96BD7">
        <w:rPr>
          <w:sz w:val="28"/>
          <w:szCs w:val="28"/>
        </w:rPr>
        <w:t>-</w:t>
      </w:r>
      <w:proofErr w:type="gramEnd"/>
      <w:r w:rsidR="00C96BD7">
        <w:rPr>
          <w:sz w:val="28"/>
          <w:szCs w:val="28"/>
        </w:rPr>
        <w:t xml:space="preserve">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 xml:space="preserve">ивной жизненной позиции у </w:t>
      </w:r>
      <w:proofErr w:type="gramStart"/>
      <w:r w:rsidR="005C150B">
        <w:rPr>
          <w:sz w:val="28"/>
          <w:szCs w:val="28"/>
        </w:rPr>
        <w:t>обуча</w:t>
      </w:r>
      <w:r w:rsidR="00C96BD7">
        <w:rPr>
          <w:sz w:val="28"/>
          <w:szCs w:val="28"/>
        </w:rPr>
        <w:t>ющихся</w:t>
      </w:r>
      <w:proofErr w:type="gramEnd"/>
      <w:r w:rsidR="00C96BD7">
        <w:rPr>
          <w:sz w:val="28"/>
          <w:szCs w:val="28"/>
        </w:rPr>
        <w:t xml:space="preserve">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</w:t>
      </w:r>
      <w:proofErr w:type="spellStart"/>
      <w:r>
        <w:rPr>
          <w:b/>
          <w:bCs/>
          <w:sz w:val="28"/>
          <w:szCs w:val="28"/>
        </w:rPr>
        <w:t>Социально-психолого-педагогическое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="00481743">
        <w:rPr>
          <w:b/>
          <w:bCs/>
          <w:sz w:val="28"/>
          <w:szCs w:val="28"/>
        </w:rPr>
        <w:t xml:space="preserve">сопровождение </w:t>
      </w:r>
      <w:proofErr w:type="gramStart"/>
      <w:r w:rsidR="00481743">
        <w:rPr>
          <w:b/>
          <w:bCs/>
          <w:sz w:val="28"/>
          <w:szCs w:val="28"/>
        </w:rPr>
        <w:t>обучающихся</w:t>
      </w:r>
      <w:proofErr w:type="gramEnd"/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6354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</w:t>
      </w:r>
      <w:proofErr w:type="spellStart"/>
      <w:proofErr w:type="gramStart"/>
      <w:r w:rsidR="00C96BD7">
        <w:rPr>
          <w:sz w:val="28"/>
          <w:szCs w:val="28"/>
        </w:rPr>
        <w:t>олимпи-ад</w:t>
      </w:r>
      <w:proofErr w:type="spellEnd"/>
      <w:proofErr w:type="gramEnd"/>
      <w:r w:rsidR="00C96BD7">
        <w:rPr>
          <w:sz w:val="28"/>
          <w:szCs w:val="28"/>
        </w:rPr>
        <w:t xml:space="preserve">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C96BD7" w:rsidP="00C96B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</w:t>
      </w:r>
      <w:r w:rsidRPr="00481743">
        <w:rPr>
          <w:color w:val="auto"/>
          <w:sz w:val="28"/>
          <w:szCs w:val="28"/>
        </w:rPr>
        <w:t>хся</w:t>
      </w:r>
      <w:proofErr w:type="gramEnd"/>
      <w:r w:rsidRPr="00481743">
        <w:rPr>
          <w:color w:val="auto"/>
          <w:sz w:val="28"/>
          <w:szCs w:val="28"/>
        </w:rPr>
        <w:t>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обучающихся</w:t>
      </w:r>
      <w:proofErr w:type="gramEnd"/>
      <w:r w:rsidR="00C96BD7" w:rsidRPr="00481743">
        <w:rPr>
          <w:color w:val="auto"/>
          <w:sz w:val="28"/>
          <w:szCs w:val="28"/>
        </w:rPr>
        <w:t xml:space="preserve">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lastRenderedPageBreak/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активной и инициативной жизненной </w:t>
      </w:r>
      <w:proofErr w:type="spellStart"/>
      <w:r w:rsidR="00C96BD7" w:rsidRPr="00481743">
        <w:rPr>
          <w:color w:val="auto"/>
          <w:sz w:val="28"/>
          <w:szCs w:val="28"/>
        </w:rPr>
        <w:t>по-зиции</w:t>
      </w:r>
      <w:proofErr w:type="spellEnd"/>
      <w:r w:rsidR="00C96BD7" w:rsidRPr="00481743">
        <w:rPr>
          <w:color w:val="auto"/>
          <w:sz w:val="28"/>
          <w:szCs w:val="28"/>
        </w:rPr>
        <w:t xml:space="preserve">, готовность вести дискуссию, логично и доказательно излагать свою 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AB" w:rsidRDefault="008961AB" w:rsidP="005535D5">
      <w:pPr>
        <w:spacing w:after="0" w:line="240" w:lineRule="auto"/>
      </w:pPr>
      <w:r>
        <w:separator/>
      </w:r>
    </w:p>
  </w:endnote>
  <w:end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6002AB" w:rsidRDefault="00DA696C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A34333">
          <w:rPr>
            <w:noProof/>
            <w:color w:val="auto"/>
          </w:rPr>
          <w:t>41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AB" w:rsidRDefault="008961AB" w:rsidP="005535D5">
      <w:pPr>
        <w:spacing w:after="0" w:line="240" w:lineRule="auto"/>
      </w:pPr>
      <w:r>
        <w:separator/>
      </w:r>
    </w:p>
  </w:footnote>
  <w:foot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3389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743"/>
    <w:rsid w:val="004B6ADF"/>
    <w:rsid w:val="004C1B41"/>
    <w:rsid w:val="004F3B38"/>
    <w:rsid w:val="00507DC4"/>
    <w:rsid w:val="00516A6E"/>
    <w:rsid w:val="00516B8C"/>
    <w:rsid w:val="0051710A"/>
    <w:rsid w:val="00540176"/>
    <w:rsid w:val="005535D5"/>
    <w:rsid w:val="00572526"/>
    <w:rsid w:val="005760C8"/>
    <w:rsid w:val="00591779"/>
    <w:rsid w:val="005C150B"/>
    <w:rsid w:val="005C588B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333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83199"/>
    <w:rsid w:val="00C96BD7"/>
    <w:rsid w:val="00CE667F"/>
    <w:rsid w:val="00CF2DB5"/>
    <w:rsid w:val="00CF7F92"/>
    <w:rsid w:val="00D12E05"/>
    <w:rsid w:val="00D314A6"/>
    <w:rsid w:val="00D45CC8"/>
    <w:rsid w:val="00D57D59"/>
    <w:rsid w:val="00D86F47"/>
    <w:rsid w:val="00DA696C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1F0F-DE28-4762-B7FD-0313B57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41</Pages>
  <Words>10149</Words>
  <Characters>57854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</cp:lastModifiedBy>
  <cp:revision>101</cp:revision>
  <cp:lastPrinted>2021-08-27T10:02:00Z</cp:lastPrinted>
  <dcterms:created xsi:type="dcterms:W3CDTF">2021-08-26T11:58:00Z</dcterms:created>
  <dcterms:modified xsi:type="dcterms:W3CDTF">2021-08-31T08:44:00Z</dcterms:modified>
</cp:coreProperties>
</file>